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63" w:rsidRDefault="009B004C">
      <w:pPr>
        <w:rPr>
          <w:sz w:val="24"/>
          <w:szCs w:val="24"/>
        </w:rPr>
      </w:pPr>
      <w:r w:rsidRPr="009B004C">
        <w:rPr>
          <w:rFonts w:hint="eastAsia"/>
          <w:sz w:val="24"/>
          <w:szCs w:val="24"/>
        </w:rPr>
        <w:t>新型コロナウイルス感染症及びインフルエンザ対策用のマスク等の配付について</w:t>
      </w:r>
    </w:p>
    <w:p w:rsidR="009B004C" w:rsidRPr="009B004C" w:rsidRDefault="009B004C" w:rsidP="00475040">
      <w:pPr>
        <w:ind w:firstLineChars="100" w:firstLine="210"/>
        <w:rPr>
          <w:szCs w:val="21"/>
        </w:rPr>
      </w:pPr>
      <w:r>
        <w:rPr>
          <w:rFonts w:hint="eastAsia"/>
          <w:szCs w:val="21"/>
        </w:rPr>
        <w:t>今年の２月から流行し始めた新型コロナウイルス感染症は４月・５月のロックダウンを経て収束するのではないかと思われましたが、未だ感染が続き第２</w:t>
      </w:r>
      <w:r w:rsidR="00F44D23">
        <w:rPr>
          <w:rFonts w:hint="eastAsia"/>
          <w:szCs w:val="21"/>
        </w:rPr>
        <w:t>波</w:t>
      </w:r>
      <w:r>
        <w:rPr>
          <w:rFonts w:hint="eastAsia"/>
          <w:szCs w:val="21"/>
        </w:rPr>
        <w:t>ではないかと言われています。</w:t>
      </w:r>
    </w:p>
    <w:p w:rsidR="009B004C" w:rsidRPr="009B004C" w:rsidRDefault="009B004C" w:rsidP="009B004C">
      <w:pPr>
        <w:rPr>
          <w:szCs w:val="21"/>
        </w:rPr>
      </w:pPr>
      <w:r w:rsidRPr="009B004C">
        <w:rPr>
          <w:rFonts w:hint="eastAsia"/>
          <w:szCs w:val="21"/>
        </w:rPr>
        <w:t xml:space="preserve">　１１月に入り朝晩寒い日が徐々に多くなり、冬もすぐそこまで来ていることを感じる今日この頃です。例年寒くなるとインフルエンザの流行が気になるところですが、今年は新型コロナウイルス感染症の流行も気になります。</w:t>
      </w:r>
      <w:r>
        <w:rPr>
          <w:rFonts w:hint="eastAsia"/>
          <w:szCs w:val="21"/>
        </w:rPr>
        <w:t>南半球では８月から９月の冬の時期に新型コロナウイルス感染症の感染拡大が報告されています。また、</w:t>
      </w:r>
      <w:r w:rsidRPr="009B004C">
        <w:rPr>
          <w:rFonts w:hint="eastAsia"/>
          <w:szCs w:val="21"/>
        </w:rPr>
        <w:t>一説にはインフルエンザと新型コロナウイルス感染症が同時に流行するともいわれています。</w:t>
      </w:r>
    </w:p>
    <w:p w:rsidR="009B004C" w:rsidRPr="009B004C" w:rsidRDefault="009B004C" w:rsidP="009B004C">
      <w:pPr>
        <w:ind w:firstLineChars="100" w:firstLine="210"/>
        <w:rPr>
          <w:szCs w:val="21"/>
        </w:rPr>
      </w:pPr>
      <w:r w:rsidRPr="009B004C">
        <w:rPr>
          <w:rFonts w:hint="eastAsia"/>
          <w:szCs w:val="21"/>
        </w:rPr>
        <w:t>そこで、組合員の皆様が少しでも安心できるようにインフルエンザや新型コロナウイルス感染症の予防対策に役立つと考えられるマスク、手指消毒剤、体温計をご用意いたしました。</w:t>
      </w:r>
    </w:p>
    <w:p w:rsidR="009B004C" w:rsidRDefault="009B004C" w:rsidP="009B004C">
      <w:pPr>
        <w:rPr>
          <w:szCs w:val="21"/>
        </w:rPr>
      </w:pPr>
      <w:r w:rsidRPr="009B004C">
        <w:rPr>
          <w:rFonts w:hint="eastAsia"/>
          <w:szCs w:val="21"/>
        </w:rPr>
        <w:t xml:space="preserve">　新型コロナウイルス感染症やインフルエンザはマスクの着用、手の消毒や人との距離を保つこと等の対策でかなり感染を防げるといわれています。同封のリーフレット等を参考にしていただき、インフルエンザや新型コロナウイルス感染症に罹患しないように心がけてください。</w:t>
      </w:r>
    </w:p>
    <w:p w:rsidR="009B004C" w:rsidRDefault="009B004C" w:rsidP="009B004C">
      <w:pPr>
        <w:rPr>
          <w:szCs w:val="21"/>
        </w:rPr>
      </w:pPr>
      <w:r w:rsidRPr="009B004C">
        <w:rPr>
          <w:rFonts w:hint="eastAsia"/>
          <w:szCs w:val="21"/>
        </w:rPr>
        <w:t xml:space="preserve">　マスク、手指消毒剤、体温計</w:t>
      </w:r>
      <w:r>
        <w:rPr>
          <w:rFonts w:hint="eastAsia"/>
          <w:szCs w:val="21"/>
        </w:rPr>
        <w:t>は１１月６日ごろから組合員の皆様に届くように手配</w:t>
      </w:r>
      <w:r w:rsidR="00741E37">
        <w:rPr>
          <w:rFonts w:hint="eastAsia"/>
          <w:szCs w:val="21"/>
        </w:rPr>
        <w:t>していますので、ご活用いただいて</w:t>
      </w:r>
      <w:r w:rsidR="00741E37" w:rsidRPr="00741E37">
        <w:rPr>
          <w:rFonts w:hint="eastAsia"/>
          <w:szCs w:val="21"/>
        </w:rPr>
        <w:t>健康にお過ごしくださいますようお願いします。</w:t>
      </w:r>
    </w:p>
    <w:p w:rsidR="00741E37" w:rsidRDefault="00741E37" w:rsidP="009B004C">
      <w:pPr>
        <w:rPr>
          <w:szCs w:val="21"/>
        </w:rPr>
      </w:pPr>
    </w:p>
    <w:p w:rsidR="00760F00" w:rsidRDefault="00760F00" w:rsidP="009B004C">
      <w:pPr>
        <w:rPr>
          <w:szCs w:val="21"/>
        </w:rPr>
      </w:pPr>
      <w:r>
        <w:rPr>
          <w:rFonts w:hint="eastAsia"/>
          <w:szCs w:val="21"/>
        </w:rPr>
        <w:t>配付対象者　令和2年11月2日現在で組合に在籍している組合員</w:t>
      </w:r>
    </w:p>
    <w:p w:rsidR="00741E37" w:rsidRDefault="00741E37" w:rsidP="009B004C">
      <w:pPr>
        <w:rPr>
          <w:szCs w:val="21"/>
        </w:rPr>
      </w:pPr>
      <w:r w:rsidRPr="00995B60">
        <w:rPr>
          <w:rFonts w:hint="eastAsia"/>
          <w:spacing w:val="35"/>
          <w:kern w:val="0"/>
          <w:szCs w:val="21"/>
          <w:fitText w:val="1050" w:id="-1960121088"/>
        </w:rPr>
        <w:t>配付内</w:t>
      </w:r>
      <w:r w:rsidRPr="00995B60">
        <w:rPr>
          <w:rFonts w:hint="eastAsia"/>
          <w:kern w:val="0"/>
          <w:szCs w:val="21"/>
          <w:fitText w:val="1050" w:id="-1960121088"/>
        </w:rPr>
        <w:t>容</w:t>
      </w:r>
      <w:r w:rsidR="00995B60">
        <w:rPr>
          <w:rFonts w:hint="eastAsia"/>
          <w:kern w:val="0"/>
          <w:szCs w:val="21"/>
        </w:rPr>
        <w:t xml:space="preserve">　ますく、手指消毒剤、体温計の3点</w:t>
      </w:r>
    </w:p>
    <w:p w:rsidR="00741E37" w:rsidRDefault="00741E37" w:rsidP="00741E37">
      <w:pPr>
        <w:ind w:firstLineChars="100" w:firstLine="210"/>
        <w:rPr>
          <w:szCs w:val="21"/>
        </w:rPr>
      </w:pPr>
      <w:r w:rsidRPr="00741E37">
        <w:rPr>
          <w:noProof/>
          <w:szCs w:val="21"/>
        </w:rPr>
        <w:drawing>
          <wp:anchor distT="0" distB="0" distL="114300" distR="114300" simplePos="0" relativeHeight="251658240" behindDoc="0" locked="0" layoutInCell="1" allowOverlap="1">
            <wp:simplePos x="0" y="0"/>
            <wp:positionH relativeFrom="column">
              <wp:posOffset>303531</wp:posOffset>
            </wp:positionH>
            <wp:positionV relativeFrom="paragraph">
              <wp:posOffset>212648</wp:posOffset>
            </wp:positionV>
            <wp:extent cx="1819275" cy="1009650"/>
            <wp:effectExtent l="19050" t="19050" r="9525" b="19050"/>
            <wp:wrapNone/>
            <wp:docPr id="1" name="図 1" descr="E:\新しいフォルダー\マス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新しいフォルダー\マスク.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
                      <a:off x="0" y="0"/>
                      <a:ext cx="18192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１　マスク</w:t>
      </w:r>
    </w:p>
    <w:p w:rsidR="00741E37" w:rsidRDefault="004153E8" w:rsidP="009B004C">
      <w:pPr>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53975</wp:posOffset>
                </wp:positionV>
                <wp:extent cx="2790825" cy="8477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790825" cy="847725"/>
                        </a:xfrm>
                        <a:prstGeom prst="rect">
                          <a:avLst/>
                        </a:prstGeom>
                        <a:solidFill>
                          <a:schemeClr val="lt1"/>
                        </a:solidFill>
                        <a:ln w="6350">
                          <a:noFill/>
                        </a:ln>
                      </wps:spPr>
                      <wps:txbx>
                        <w:txbxContent>
                          <w:p w:rsidR="004153E8" w:rsidRDefault="00741E37" w:rsidP="004153E8">
                            <w:pPr>
                              <w:snapToGrid w:val="0"/>
                              <w:spacing w:line="240" w:lineRule="exact"/>
                            </w:pPr>
                            <w:r>
                              <w:rPr>
                                <w:rFonts w:hint="eastAsia"/>
                              </w:rPr>
                              <w:t xml:space="preserve">枚　数　</w:t>
                            </w:r>
                            <w:r>
                              <w:t>1箱（</w:t>
                            </w:r>
                            <w:r>
                              <w:rPr>
                                <w:rFonts w:hint="eastAsia"/>
                              </w:rPr>
                              <w:t>50枚入り</w:t>
                            </w:r>
                            <w:r>
                              <w:t>）</w:t>
                            </w:r>
                            <w:bookmarkStart w:id="0" w:name="_GoBack"/>
                            <w:bookmarkEnd w:id="0"/>
                          </w:p>
                          <w:p w:rsidR="00741E37" w:rsidRDefault="00741E37" w:rsidP="004153E8">
                            <w:pPr>
                              <w:snapToGrid w:val="0"/>
                              <w:spacing w:line="240" w:lineRule="exact"/>
                            </w:pPr>
                            <w:r>
                              <w:rPr>
                                <w:rFonts w:hint="eastAsia"/>
                              </w:rPr>
                              <w:t>サイズ</w:t>
                            </w:r>
                            <w:r>
                              <w:t xml:space="preserve">　175mm×95mm</w:t>
                            </w:r>
                          </w:p>
                          <w:p w:rsidR="00741E37" w:rsidRDefault="004153E8" w:rsidP="004153E8">
                            <w:pPr>
                              <w:snapToGrid w:val="0"/>
                              <w:spacing w:line="240" w:lineRule="exact"/>
                            </w:pPr>
                            <w:r>
                              <w:rPr>
                                <w:rFonts w:hint="eastAsia"/>
                              </w:rPr>
                              <w:t xml:space="preserve">構　造　</w:t>
                            </w:r>
                            <w:r>
                              <w:t>3層不織布</w:t>
                            </w:r>
                          </w:p>
                          <w:p w:rsidR="004153E8" w:rsidRDefault="004153E8" w:rsidP="004153E8">
                            <w:pPr>
                              <w:snapToGrid w:val="0"/>
                              <w:spacing w:line="240" w:lineRule="exact"/>
                            </w:pPr>
                            <w:r>
                              <w:rPr>
                                <w:rFonts w:hint="eastAsia"/>
                              </w:rPr>
                              <w:t xml:space="preserve">性　能　</w:t>
                            </w:r>
                            <w:r>
                              <w:t>BFE</w:t>
                            </w:r>
                            <w:r>
                              <w:rPr>
                                <w:rFonts w:hint="eastAsia"/>
                              </w:rPr>
                              <w:t>・</w:t>
                            </w:r>
                            <w:r>
                              <w:t>PFE・</w:t>
                            </w:r>
                            <w:r>
                              <w:rPr>
                                <w:rFonts w:hint="eastAsia"/>
                              </w:rPr>
                              <w:t>VFEは</w:t>
                            </w:r>
                            <w:r>
                              <w:t>99%</w:t>
                            </w:r>
                            <w:r>
                              <w:rPr>
                                <w:rFonts w:hint="eastAsia"/>
                              </w:rPr>
                              <w:t>以上</w:t>
                            </w:r>
                          </w:p>
                          <w:p w:rsidR="004153E8" w:rsidRDefault="00415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1.5pt;margin-top:4.25pt;width:219.75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" fillcolor="white [3201]" stroked="f" strokeweight=".5pt">
                <v:textbox>
                  <w:txbxContent>
                    <w:p w:rsidR="004153E8" w:rsidRDefault="00741E37" w:rsidP="004153E8">
                      <w:pPr>
                        <w:snapToGrid w:val="0"/>
                        <w:spacing w:line="240" w:lineRule="exact"/>
                      </w:pPr>
                      <w:r>
                        <w:rPr>
                          <w:rFonts w:hint="eastAsia"/>
                        </w:rPr>
                        <w:t xml:space="preserve">枚　数　</w:t>
                      </w:r>
                      <w:r>
                        <w:t>1箱（</w:t>
                      </w:r>
                      <w:r>
                        <w:rPr>
                          <w:rFonts w:hint="eastAsia"/>
                        </w:rPr>
                        <w:t>50枚入り</w:t>
                      </w:r>
                      <w:r>
                        <w:t>）</w:t>
                      </w:r>
                      <w:bookmarkStart w:id="1" w:name="_GoBack"/>
                      <w:bookmarkEnd w:id="1"/>
                    </w:p>
                    <w:p w:rsidR="00741E37" w:rsidRDefault="00741E37" w:rsidP="004153E8">
                      <w:pPr>
                        <w:snapToGrid w:val="0"/>
                        <w:spacing w:line="240" w:lineRule="exact"/>
                      </w:pPr>
                      <w:r>
                        <w:rPr>
                          <w:rFonts w:hint="eastAsia"/>
                        </w:rPr>
                        <w:t>サイズ</w:t>
                      </w:r>
                      <w:r>
                        <w:t xml:space="preserve">　175mm×95mm</w:t>
                      </w:r>
                    </w:p>
                    <w:p w:rsidR="00741E37" w:rsidRDefault="004153E8" w:rsidP="004153E8">
                      <w:pPr>
                        <w:snapToGrid w:val="0"/>
                        <w:spacing w:line="240" w:lineRule="exact"/>
                      </w:pPr>
                      <w:r>
                        <w:rPr>
                          <w:rFonts w:hint="eastAsia"/>
                        </w:rPr>
                        <w:t xml:space="preserve">構　造　</w:t>
                      </w:r>
                      <w:r>
                        <w:t>3層不織布</w:t>
                      </w:r>
                    </w:p>
                    <w:p w:rsidR="004153E8" w:rsidRDefault="004153E8" w:rsidP="004153E8">
                      <w:pPr>
                        <w:snapToGrid w:val="0"/>
                        <w:spacing w:line="240" w:lineRule="exact"/>
                      </w:pPr>
                      <w:r>
                        <w:rPr>
                          <w:rFonts w:hint="eastAsia"/>
                        </w:rPr>
                        <w:t xml:space="preserve">性　能　</w:t>
                      </w:r>
                      <w:r>
                        <w:t>BFE</w:t>
                      </w:r>
                      <w:r>
                        <w:rPr>
                          <w:rFonts w:hint="eastAsia"/>
                        </w:rPr>
                        <w:t>・</w:t>
                      </w:r>
                      <w:r>
                        <w:t>PFE・</w:t>
                      </w:r>
                      <w:r>
                        <w:rPr>
                          <w:rFonts w:hint="eastAsia"/>
                        </w:rPr>
                        <w:t>VFEは</w:t>
                      </w:r>
                      <w:r>
                        <w:t>99%</w:t>
                      </w:r>
                      <w:r>
                        <w:rPr>
                          <w:rFonts w:hint="eastAsia"/>
                        </w:rPr>
                        <w:t>以上</w:t>
                      </w:r>
                    </w:p>
                    <w:p w:rsidR="004153E8" w:rsidRDefault="004153E8"/>
                  </w:txbxContent>
                </v:textbox>
              </v:shape>
            </w:pict>
          </mc:Fallback>
        </mc:AlternateContent>
      </w:r>
    </w:p>
    <w:p w:rsidR="00741E37" w:rsidRDefault="00741E37" w:rsidP="009B004C">
      <w:pPr>
        <w:rPr>
          <w:szCs w:val="21"/>
        </w:rPr>
      </w:pPr>
    </w:p>
    <w:p w:rsidR="00741E37" w:rsidRDefault="00741E37" w:rsidP="009B004C">
      <w:pPr>
        <w:rPr>
          <w:szCs w:val="21"/>
        </w:rPr>
      </w:pPr>
    </w:p>
    <w:p w:rsidR="00741E37" w:rsidRDefault="00741E37" w:rsidP="009B004C">
      <w:pPr>
        <w:rPr>
          <w:szCs w:val="21"/>
        </w:rPr>
      </w:pPr>
    </w:p>
    <w:p w:rsidR="00741E37" w:rsidRDefault="00741E37" w:rsidP="009B004C">
      <w:pPr>
        <w:rPr>
          <w:szCs w:val="21"/>
        </w:rPr>
      </w:pPr>
    </w:p>
    <w:p w:rsidR="00741E37" w:rsidRDefault="00741E37" w:rsidP="009B004C">
      <w:pPr>
        <w:rPr>
          <w:szCs w:val="21"/>
        </w:rPr>
      </w:pPr>
      <w:r>
        <w:rPr>
          <w:rFonts w:hint="eastAsia"/>
          <w:szCs w:val="21"/>
        </w:rPr>
        <w:t xml:space="preserve">　２　手指消毒剤</w:t>
      </w:r>
    </w:p>
    <w:p w:rsidR="00741E37" w:rsidRDefault="004153E8" w:rsidP="009B004C">
      <w:pPr>
        <w:rPr>
          <w:szCs w:val="21"/>
        </w:rPr>
      </w:pPr>
      <w:r>
        <w:rPr>
          <w:noProof/>
          <w:szCs w:val="21"/>
        </w:rPr>
        <mc:AlternateContent>
          <mc:Choice Requires="wps">
            <w:drawing>
              <wp:anchor distT="0" distB="0" distL="114300" distR="114300" simplePos="0" relativeHeight="251663360" behindDoc="0" locked="0" layoutInCell="1" allowOverlap="1" wp14:anchorId="050A4422" wp14:editId="75E46D9E">
                <wp:simplePos x="0" y="0"/>
                <wp:positionH relativeFrom="column">
                  <wp:posOffset>2305050</wp:posOffset>
                </wp:positionH>
                <wp:positionV relativeFrom="paragraph">
                  <wp:posOffset>177800</wp:posOffset>
                </wp:positionV>
                <wp:extent cx="2790825" cy="8477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790825" cy="847725"/>
                        </a:xfrm>
                        <a:prstGeom prst="rect">
                          <a:avLst/>
                        </a:prstGeom>
                        <a:solidFill>
                          <a:schemeClr val="lt1"/>
                        </a:solidFill>
                        <a:ln w="6350">
                          <a:noFill/>
                        </a:ln>
                      </wps:spPr>
                      <wps:txbx>
                        <w:txbxContent>
                          <w:p w:rsidR="004153E8" w:rsidRDefault="004153E8" w:rsidP="004153E8">
                            <w:pPr>
                              <w:snapToGrid w:val="0"/>
                              <w:spacing w:line="240" w:lineRule="exact"/>
                            </w:pPr>
                            <w:r>
                              <w:rPr>
                                <w:rFonts w:hint="eastAsia"/>
                              </w:rPr>
                              <w:t xml:space="preserve">個　数　</w:t>
                            </w:r>
                            <w:r>
                              <w:t>1</w:t>
                            </w:r>
                            <w:r>
                              <w:rPr>
                                <w:rFonts w:hint="eastAsia"/>
                              </w:rPr>
                              <w:t>個</w:t>
                            </w:r>
                          </w:p>
                          <w:p w:rsidR="004153E8" w:rsidRDefault="004153E8" w:rsidP="004153E8">
                            <w:pPr>
                              <w:snapToGrid w:val="0"/>
                              <w:spacing w:line="240" w:lineRule="exact"/>
                            </w:pPr>
                            <w:r>
                              <w:rPr>
                                <w:rFonts w:hint="eastAsia"/>
                              </w:rPr>
                              <w:t>容　量　100ml</w:t>
                            </w:r>
                          </w:p>
                          <w:p w:rsidR="004153E8" w:rsidRDefault="004153E8" w:rsidP="004153E8">
                            <w:pPr>
                              <w:snapToGrid w:val="0"/>
                              <w:spacing w:line="240" w:lineRule="exact"/>
                            </w:pPr>
                            <w:r>
                              <w:rPr>
                                <w:rFonts w:hint="eastAsia"/>
                              </w:rPr>
                              <w:t>性　能　アルコール</w:t>
                            </w:r>
                            <w:r>
                              <w:t>性ジェル</w:t>
                            </w:r>
                          </w:p>
                          <w:p w:rsidR="004153E8" w:rsidRDefault="004153E8" w:rsidP="004153E8">
                            <w:pPr>
                              <w:snapToGrid w:val="0"/>
                              <w:spacing w:line="240" w:lineRule="exact"/>
                              <w:ind w:firstLineChars="400" w:firstLine="840"/>
                            </w:pPr>
                            <w:r>
                              <w:t>（</w:t>
                            </w:r>
                            <w:r>
                              <w:rPr>
                                <w:rFonts w:hint="eastAsia"/>
                              </w:rPr>
                              <w:t>79%</w:t>
                            </w:r>
                            <w:r>
                              <w:t>エタノール含有）</w:t>
                            </w:r>
                          </w:p>
                          <w:p w:rsidR="004153E8" w:rsidRDefault="004153E8" w:rsidP="004153E8">
                            <w:pPr>
                              <w:snapToGrid w:val="0"/>
                              <w:spacing w:line="240" w:lineRule="exact"/>
                            </w:pPr>
                            <w:r>
                              <w:rPr>
                                <w:rFonts w:hint="eastAsia"/>
                              </w:rPr>
                              <w:t xml:space="preserve">種　類　</w:t>
                            </w:r>
                            <w:r w:rsidR="00010DB4">
                              <w:rPr>
                                <w:rFonts w:hint="eastAsia"/>
                              </w:rPr>
                              <w:t>指定医薬部外品</w:t>
                            </w:r>
                          </w:p>
                          <w:p w:rsidR="004153E8" w:rsidRDefault="00415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A4422" id="テキスト ボックス 5" o:spid="_x0000_s1027" type="#_x0000_t202" style="position:absolute;left:0;text-align:left;margin-left:181.5pt;margin-top:14pt;width:219.7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" fillcolor="white [3201]" stroked="f" strokeweight=".5pt">
                <v:textbox>
                  <w:txbxContent>
                    <w:p w:rsidR="004153E8" w:rsidRDefault="004153E8" w:rsidP="004153E8">
                      <w:pPr>
                        <w:snapToGrid w:val="0"/>
                        <w:spacing w:line="240" w:lineRule="exact"/>
                        <w:rPr>
                          <w:rFonts w:hint="eastAsia"/>
                        </w:rPr>
                      </w:pPr>
                      <w:r>
                        <w:rPr>
                          <w:rFonts w:hint="eastAsia"/>
                        </w:rPr>
                        <w:t xml:space="preserve">個　数　</w:t>
                      </w:r>
                      <w:r>
                        <w:t>1</w:t>
                      </w:r>
                      <w:r>
                        <w:rPr>
                          <w:rFonts w:hint="eastAsia"/>
                        </w:rPr>
                        <w:t>個</w:t>
                      </w:r>
                    </w:p>
                    <w:p w:rsidR="004153E8" w:rsidRDefault="004153E8" w:rsidP="004153E8">
                      <w:pPr>
                        <w:snapToGrid w:val="0"/>
                        <w:spacing w:line="240" w:lineRule="exact"/>
                        <w:rPr>
                          <w:rFonts w:hint="eastAsia"/>
                        </w:rPr>
                      </w:pPr>
                      <w:r>
                        <w:rPr>
                          <w:rFonts w:hint="eastAsia"/>
                        </w:rPr>
                        <w:t>容　量</w:t>
                      </w:r>
                      <w:r>
                        <w:rPr>
                          <w:rFonts w:hint="eastAsia"/>
                        </w:rPr>
                        <w:t xml:space="preserve">　</w:t>
                      </w:r>
                      <w:proofErr w:type="spellStart"/>
                      <w:r>
                        <w:rPr>
                          <w:rFonts w:hint="eastAsia"/>
                        </w:rPr>
                        <w:t>100ml</w:t>
                      </w:r>
                      <w:proofErr w:type="spellEnd"/>
                    </w:p>
                    <w:p w:rsidR="004153E8" w:rsidRDefault="004153E8" w:rsidP="004153E8">
                      <w:pPr>
                        <w:snapToGrid w:val="0"/>
                        <w:spacing w:line="240" w:lineRule="exact"/>
                      </w:pPr>
                      <w:r>
                        <w:rPr>
                          <w:rFonts w:hint="eastAsia"/>
                        </w:rPr>
                        <w:t>性　能　アルコール</w:t>
                      </w:r>
                      <w:r>
                        <w:t>性ジェル</w:t>
                      </w:r>
                    </w:p>
                    <w:p w:rsidR="004153E8" w:rsidRDefault="004153E8" w:rsidP="004153E8">
                      <w:pPr>
                        <w:snapToGrid w:val="0"/>
                        <w:spacing w:line="240" w:lineRule="exact"/>
                        <w:ind w:firstLineChars="400" w:firstLine="840"/>
                      </w:pPr>
                      <w:r>
                        <w:t>（</w:t>
                      </w:r>
                      <w:r>
                        <w:rPr>
                          <w:rFonts w:hint="eastAsia"/>
                        </w:rPr>
                        <w:t>79%</w:t>
                      </w:r>
                      <w:r>
                        <w:t>エタノール含有）</w:t>
                      </w:r>
                    </w:p>
                    <w:p w:rsidR="004153E8" w:rsidRDefault="004153E8" w:rsidP="004153E8">
                      <w:pPr>
                        <w:snapToGrid w:val="0"/>
                        <w:spacing w:line="240" w:lineRule="exact"/>
                        <w:rPr>
                          <w:rFonts w:hint="eastAsia"/>
                        </w:rPr>
                      </w:pPr>
                      <w:r>
                        <w:rPr>
                          <w:rFonts w:hint="eastAsia"/>
                        </w:rPr>
                        <w:t xml:space="preserve">種　類　</w:t>
                      </w:r>
                      <w:r w:rsidR="00010DB4">
                        <w:rPr>
                          <w:rFonts w:hint="eastAsia"/>
                        </w:rPr>
                        <w:t>指定医薬部外品</w:t>
                      </w:r>
                    </w:p>
                    <w:p w:rsidR="004153E8" w:rsidRDefault="004153E8"/>
                  </w:txbxContent>
                </v:textbox>
              </v:shape>
            </w:pict>
          </mc:Fallback>
        </mc:AlternateContent>
      </w:r>
      <w:r w:rsidR="00741E37" w:rsidRPr="00741E37">
        <w:rPr>
          <w:noProof/>
          <w:szCs w:val="21"/>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6985</wp:posOffset>
            </wp:positionV>
            <wp:extent cx="476280" cy="1282680"/>
            <wp:effectExtent l="19050" t="19050" r="19050" b="13335"/>
            <wp:wrapNone/>
            <wp:docPr id="2" name="図 2" descr="E:\新しいフォルダー\アルコ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新しいフォルダー\アルコール.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
                      <a:off x="0" y="0"/>
                      <a:ext cx="476280" cy="128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1E37" w:rsidRDefault="00741E37" w:rsidP="009B004C">
      <w:pPr>
        <w:rPr>
          <w:szCs w:val="21"/>
        </w:rPr>
      </w:pPr>
    </w:p>
    <w:p w:rsidR="00741E37" w:rsidRDefault="00741E37" w:rsidP="009B004C">
      <w:pPr>
        <w:rPr>
          <w:szCs w:val="21"/>
        </w:rPr>
      </w:pPr>
    </w:p>
    <w:p w:rsidR="00741E37" w:rsidRDefault="00741E37" w:rsidP="009B004C">
      <w:pPr>
        <w:rPr>
          <w:szCs w:val="21"/>
        </w:rPr>
      </w:pPr>
    </w:p>
    <w:p w:rsidR="00741E37" w:rsidRDefault="00741E37" w:rsidP="009B004C">
      <w:pPr>
        <w:rPr>
          <w:szCs w:val="21"/>
        </w:rPr>
      </w:pPr>
    </w:p>
    <w:p w:rsidR="00741E37" w:rsidRDefault="00741E37" w:rsidP="009B004C">
      <w:pPr>
        <w:rPr>
          <w:szCs w:val="21"/>
        </w:rPr>
      </w:pPr>
    </w:p>
    <w:p w:rsidR="00741E37" w:rsidRPr="009B004C" w:rsidRDefault="00010DB4" w:rsidP="009B004C">
      <w:pPr>
        <w:rPr>
          <w:szCs w:val="21"/>
        </w:rPr>
      </w:pPr>
      <w:r>
        <w:rPr>
          <w:noProof/>
          <w:szCs w:val="21"/>
        </w:rPr>
        <mc:AlternateContent>
          <mc:Choice Requires="wps">
            <w:drawing>
              <wp:anchor distT="0" distB="0" distL="114300" distR="114300" simplePos="0" relativeHeight="251665408" behindDoc="0" locked="0" layoutInCell="1" allowOverlap="1" wp14:anchorId="4D4E53F6" wp14:editId="50F7D6B6">
                <wp:simplePos x="0" y="0"/>
                <wp:positionH relativeFrom="column">
                  <wp:posOffset>2305050</wp:posOffset>
                </wp:positionH>
                <wp:positionV relativeFrom="paragraph">
                  <wp:posOffset>158750</wp:posOffset>
                </wp:positionV>
                <wp:extent cx="279082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790825" cy="847725"/>
                        </a:xfrm>
                        <a:prstGeom prst="rect">
                          <a:avLst/>
                        </a:prstGeom>
                        <a:solidFill>
                          <a:schemeClr val="lt1"/>
                        </a:solidFill>
                        <a:ln w="6350">
                          <a:noFill/>
                        </a:ln>
                      </wps:spPr>
                      <wps:txbx>
                        <w:txbxContent>
                          <w:p w:rsidR="00010DB4" w:rsidRDefault="00010DB4" w:rsidP="004153E8">
                            <w:pPr>
                              <w:snapToGrid w:val="0"/>
                              <w:spacing w:line="240" w:lineRule="exact"/>
                            </w:pPr>
                            <w:r>
                              <w:rPr>
                                <w:rFonts w:hint="eastAsia"/>
                              </w:rPr>
                              <w:t xml:space="preserve">個　数　</w:t>
                            </w:r>
                            <w:r>
                              <w:t>1</w:t>
                            </w:r>
                            <w:r>
                              <w:rPr>
                                <w:rFonts w:hint="eastAsia"/>
                              </w:rPr>
                              <w:t>個</w:t>
                            </w:r>
                          </w:p>
                          <w:p w:rsidR="00010DB4" w:rsidRDefault="00010DB4" w:rsidP="004153E8">
                            <w:pPr>
                              <w:snapToGrid w:val="0"/>
                              <w:spacing w:line="240" w:lineRule="exact"/>
                            </w:pPr>
                            <w:r>
                              <w:rPr>
                                <w:rFonts w:hint="eastAsia"/>
                              </w:rPr>
                              <w:t>性　能　実測式</w:t>
                            </w:r>
                            <w:r>
                              <w:t>、電子音付</w:t>
                            </w:r>
                            <w:r>
                              <w:rPr>
                                <w:rFonts w:hint="eastAsia"/>
                              </w:rPr>
                              <w:t>、</w:t>
                            </w:r>
                            <w:r>
                              <w:t>抗菌樹脂</w:t>
                            </w:r>
                          </w:p>
                          <w:p w:rsidR="00010DB4" w:rsidRDefault="00010DB4" w:rsidP="00010DB4">
                            <w:pPr>
                              <w:snapToGrid w:val="0"/>
                              <w:spacing w:line="240" w:lineRule="exact"/>
                              <w:ind w:left="630" w:hangingChars="300" w:hanging="630"/>
                            </w:pPr>
                            <w:r>
                              <w:rPr>
                                <w:rFonts w:hint="eastAsia"/>
                              </w:rPr>
                              <w:t>その他　より正確に</w:t>
                            </w:r>
                            <w:r>
                              <w:t>検温するときは、わきの下で10分以上、口内で5分以上</w:t>
                            </w:r>
                            <w:r>
                              <w:rPr>
                                <w:rFonts w:hint="eastAsia"/>
                              </w:rPr>
                              <w:t>検温が必要です。</w:t>
                            </w:r>
                          </w:p>
                          <w:p w:rsidR="00010DB4" w:rsidRDefault="0001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E53F6" id="テキスト ボックス 6" o:spid="_x0000_s1028" type="#_x0000_t202" style="position:absolute;left:0;text-align:left;margin-left:181.5pt;margin-top:12.5pt;width:219.75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" fillcolor="white [3201]" stroked="f" strokeweight=".5pt">
                <v:textbox>
                  <w:txbxContent>
                    <w:p w:rsidR="00010DB4" w:rsidRDefault="00010DB4" w:rsidP="004153E8">
                      <w:pPr>
                        <w:snapToGrid w:val="0"/>
                        <w:spacing w:line="240" w:lineRule="exact"/>
                        <w:rPr>
                          <w:rFonts w:hint="eastAsia"/>
                        </w:rPr>
                      </w:pPr>
                      <w:r>
                        <w:rPr>
                          <w:rFonts w:hint="eastAsia"/>
                        </w:rPr>
                        <w:t xml:space="preserve">個　数　</w:t>
                      </w:r>
                      <w:r>
                        <w:t>1</w:t>
                      </w:r>
                      <w:r>
                        <w:rPr>
                          <w:rFonts w:hint="eastAsia"/>
                        </w:rPr>
                        <w:t>個</w:t>
                      </w:r>
                    </w:p>
                    <w:p w:rsidR="00010DB4" w:rsidRDefault="00010DB4" w:rsidP="004153E8">
                      <w:pPr>
                        <w:snapToGrid w:val="0"/>
                        <w:spacing w:line="240" w:lineRule="exact"/>
                        <w:rPr>
                          <w:rFonts w:hint="eastAsia"/>
                        </w:rPr>
                      </w:pPr>
                      <w:r>
                        <w:rPr>
                          <w:rFonts w:hint="eastAsia"/>
                        </w:rPr>
                        <w:t>性　能　実測式</w:t>
                      </w:r>
                      <w:r>
                        <w:t>、電子音付</w:t>
                      </w:r>
                      <w:r>
                        <w:rPr>
                          <w:rFonts w:hint="eastAsia"/>
                        </w:rPr>
                        <w:t>、</w:t>
                      </w:r>
                      <w:r>
                        <w:t>抗菌樹脂</w:t>
                      </w:r>
                    </w:p>
                    <w:p w:rsidR="00010DB4" w:rsidRDefault="00010DB4" w:rsidP="00010DB4">
                      <w:pPr>
                        <w:snapToGrid w:val="0"/>
                        <w:spacing w:line="240" w:lineRule="exact"/>
                        <w:ind w:left="630" w:hangingChars="300" w:hanging="630"/>
                        <w:rPr>
                          <w:rFonts w:hint="eastAsia"/>
                        </w:rPr>
                      </w:pPr>
                      <w:r>
                        <w:rPr>
                          <w:rFonts w:hint="eastAsia"/>
                        </w:rPr>
                        <w:t>その他　より正確に</w:t>
                      </w:r>
                      <w:r>
                        <w:t>検温するときは、わきの下で10分以上、口内で5分以上</w:t>
                      </w:r>
                      <w:r>
                        <w:rPr>
                          <w:rFonts w:hint="eastAsia"/>
                        </w:rPr>
                        <w:t>検温が必要です。</w:t>
                      </w:r>
                    </w:p>
                    <w:p w:rsidR="00010DB4" w:rsidRDefault="00010DB4"/>
                  </w:txbxContent>
                </v:textbox>
              </v:shape>
            </w:pict>
          </mc:Fallback>
        </mc:AlternateContent>
      </w:r>
      <w:r w:rsidR="00741E37" w:rsidRPr="00741E37">
        <w:rPr>
          <w:noProof/>
          <w:szCs w:val="21"/>
        </w:rPr>
        <w:drawing>
          <wp:anchor distT="0" distB="0" distL="114300" distR="114300" simplePos="0" relativeHeight="251660288" behindDoc="1" locked="0" layoutInCell="1" allowOverlap="1">
            <wp:simplePos x="0" y="0"/>
            <wp:positionH relativeFrom="column">
              <wp:posOffset>304800</wp:posOffset>
            </wp:positionH>
            <wp:positionV relativeFrom="paragraph">
              <wp:posOffset>111125</wp:posOffset>
            </wp:positionV>
            <wp:extent cx="914400" cy="1190331"/>
            <wp:effectExtent l="0" t="0" r="0" b="0"/>
            <wp:wrapNone/>
            <wp:docPr id="3" name="図 3" descr="E:\新しいフォルダー\体温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新しいフォルダー\体温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903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E37">
        <w:rPr>
          <w:rFonts w:hint="eastAsia"/>
          <w:szCs w:val="21"/>
        </w:rPr>
        <w:t xml:space="preserve">　３　</w:t>
      </w:r>
      <w:r w:rsidR="00741E37" w:rsidRPr="009B004C">
        <w:rPr>
          <w:rFonts w:hint="eastAsia"/>
          <w:szCs w:val="21"/>
        </w:rPr>
        <w:t>体温計</w:t>
      </w:r>
    </w:p>
    <w:sectPr w:rsidR="00741E37" w:rsidRPr="009B004C" w:rsidSect="00760F00">
      <w:pgSz w:w="11906" w:h="16838"/>
      <w:pgMar w:top="1418"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sidP="00475040">
      <w:r>
        <w:separator/>
      </w:r>
    </w:p>
  </w:endnote>
  <w:endnote w:type="continuationSeparator" w:id="0">
    <w:p w:rsidR="00475040" w:rsidRDefault="00475040" w:rsidP="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sidP="00475040">
      <w:r>
        <w:separator/>
      </w:r>
    </w:p>
  </w:footnote>
  <w:footnote w:type="continuationSeparator" w:id="0">
    <w:p w:rsidR="00475040" w:rsidRDefault="00475040" w:rsidP="00475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4C"/>
    <w:rsid w:val="00010DB4"/>
    <w:rsid w:val="004153E8"/>
    <w:rsid w:val="00475040"/>
    <w:rsid w:val="00741E37"/>
    <w:rsid w:val="00760F00"/>
    <w:rsid w:val="00926641"/>
    <w:rsid w:val="00995B60"/>
    <w:rsid w:val="009B004C"/>
    <w:rsid w:val="00A15F63"/>
    <w:rsid w:val="00F4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903FBA-6A9D-4068-B103-8FCB047F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F00"/>
    <w:rPr>
      <w:rFonts w:asciiTheme="majorHAnsi" w:eastAsiaTheme="majorEastAsia" w:hAnsiTheme="majorHAnsi" w:cstheme="majorBidi"/>
      <w:sz w:val="18"/>
      <w:szCs w:val="18"/>
    </w:rPr>
  </w:style>
  <w:style w:type="paragraph" w:styleId="a5">
    <w:name w:val="header"/>
    <w:basedOn w:val="a"/>
    <w:link w:val="a6"/>
    <w:uiPriority w:val="99"/>
    <w:unhideWhenUsed/>
    <w:rsid w:val="00475040"/>
    <w:pPr>
      <w:tabs>
        <w:tab w:val="center" w:pos="4252"/>
        <w:tab w:val="right" w:pos="8504"/>
      </w:tabs>
      <w:snapToGrid w:val="0"/>
    </w:pPr>
  </w:style>
  <w:style w:type="character" w:customStyle="1" w:styleId="a6">
    <w:name w:val="ヘッダー (文字)"/>
    <w:basedOn w:val="a0"/>
    <w:link w:val="a5"/>
    <w:uiPriority w:val="99"/>
    <w:rsid w:val="00475040"/>
  </w:style>
  <w:style w:type="paragraph" w:styleId="a7">
    <w:name w:val="footer"/>
    <w:basedOn w:val="a"/>
    <w:link w:val="a8"/>
    <w:uiPriority w:val="99"/>
    <w:unhideWhenUsed/>
    <w:rsid w:val="00475040"/>
    <w:pPr>
      <w:tabs>
        <w:tab w:val="center" w:pos="4252"/>
        <w:tab w:val="right" w:pos="8504"/>
      </w:tabs>
      <w:snapToGrid w:val="0"/>
    </w:pPr>
  </w:style>
  <w:style w:type="character" w:customStyle="1" w:styleId="a8">
    <w:name w:val="フッター (文字)"/>
    <w:basedOn w:val="a0"/>
    <w:link w:val="a7"/>
    <w:uiPriority w:val="99"/>
    <w:rsid w:val="0047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gigei</dc:creator>
  <cp:keywords/>
  <dc:description/>
  <cp:lastModifiedBy>gigei</cp:lastModifiedBy>
  <cp:revision>3</cp:revision>
  <cp:lastPrinted>2020-11-05T02:39:00Z</cp:lastPrinted>
  <dcterms:created xsi:type="dcterms:W3CDTF">2020-11-05T02:48:00Z</dcterms:created>
  <dcterms:modified xsi:type="dcterms:W3CDTF">2020-11-09T01:43:00Z</dcterms:modified>
</cp:coreProperties>
</file>